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90AC" w14:textId="032EAD26" w:rsidR="006A4860" w:rsidRPr="006A4860" w:rsidRDefault="006A4860" w:rsidP="00162936">
      <w:pPr>
        <w:pStyle w:val="Title"/>
        <w:tabs>
          <w:tab w:val="center" w:pos="5400"/>
          <w:tab w:val="left" w:pos="7095"/>
        </w:tabs>
        <w:jc w:val="left"/>
        <w:rPr>
          <w:rFonts w:ascii="Copperplate Gothic Light" w:hAnsi="Copperplate Gothic Light"/>
          <w:b/>
          <w:bCs/>
        </w:rPr>
      </w:pPr>
      <w:r>
        <w:tab/>
      </w:r>
      <w:r w:rsidRPr="006A4860">
        <w:rPr>
          <w:rFonts w:ascii="Copperplate Gothic Light" w:hAnsi="Copperplate Gothic Light"/>
          <w:b/>
          <w:bCs/>
        </w:rPr>
        <w:t>Town of Santee</w:t>
      </w:r>
    </w:p>
    <w:p w14:paraId="44DC7E4A" w14:textId="052C4646" w:rsidR="00162936" w:rsidRPr="006A4860" w:rsidRDefault="00162936" w:rsidP="00162936">
      <w:pPr>
        <w:pStyle w:val="Title"/>
        <w:tabs>
          <w:tab w:val="center" w:pos="5400"/>
          <w:tab w:val="left" w:pos="7095"/>
        </w:tabs>
        <w:jc w:val="left"/>
        <w:rPr>
          <w:rFonts w:ascii="Copperplate Gothic Light" w:hAnsi="Copperplate Gothic Light"/>
          <w:b/>
          <w:sz w:val="36"/>
          <w:szCs w:val="36"/>
        </w:rPr>
      </w:pPr>
      <w:r>
        <w:tab/>
      </w:r>
      <w:r w:rsidRPr="006A4860">
        <w:rPr>
          <w:rFonts w:ascii="Copperplate Gothic Light" w:hAnsi="Copperplate Gothic Light"/>
          <w:b/>
          <w:sz w:val="36"/>
          <w:szCs w:val="36"/>
        </w:rPr>
        <w:t>Water &amp; Sewer Department</w:t>
      </w:r>
    </w:p>
    <w:p w14:paraId="59E5C123" w14:textId="77777777" w:rsidR="00162936" w:rsidRDefault="00162936" w:rsidP="00162936">
      <w:pPr>
        <w:jc w:val="center"/>
        <w:rPr>
          <w:rFonts w:ascii="Arial Black" w:hAnsi="Arial Black" w:cs="Arial"/>
        </w:rPr>
      </w:pPr>
    </w:p>
    <w:p w14:paraId="5E2F36E7" w14:textId="77777777" w:rsidR="00162936" w:rsidRPr="006A4860" w:rsidRDefault="00162936" w:rsidP="00162936">
      <w:pPr>
        <w:rPr>
          <w:rFonts w:ascii="Copperplate Gothic Light" w:hAnsi="Copperplate Gothic Light" w:cs="Arial"/>
        </w:rPr>
      </w:pPr>
      <w:r w:rsidRPr="006A4860">
        <w:rPr>
          <w:rFonts w:ascii="Copperplate Gothic Light" w:hAnsi="Copperplate Gothic Light" w:cs="Arial"/>
        </w:rPr>
        <w:t>194 Municipal Way</w:t>
      </w:r>
      <w:r w:rsidRPr="006A4860">
        <w:rPr>
          <w:rFonts w:ascii="Copperplate Gothic Light" w:hAnsi="Copperplate Gothic Light" w:cs="Arial"/>
        </w:rPr>
        <w:tab/>
      </w:r>
      <w:r w:rsidRPr="006A4860">
        <w:rPr>
          <w:rFonts w:ascii="Copperplate Gothic Light" w:hAnsi="Copperplate Gothic Light" w:cs="Arial"/>
        </w:rPr>
        <w:tab/>
      </w:r>
      <w:r w:rsidRPr="006A4860">
        <w:rPr>
          <w:rFonts w:ascii="Copperplate Gothic Light" w:hAnsi="Copperplate Gothic Light" w:cs="Arial"/>
        </w:rPr>
        <w:tab/>
      </w:r>
      <w:r w:rsidRPr="006A4860">
        <w:rPr>
          <w:rFonts w:ascii="Copperplate Gothic Light" w:hAnsi="Copperplate Gothic Light" w:cs="Arial"/>
        </w:rPr>
        <w:tab/>
        <w:t xml:space="preserve">                         803-854-2152 Ext. 205</w:t>
      </w:r>
    </w:p>
    <w:p w14:paraId="545A17EE" w14:textId="77777777" w:rsidR="00162936" w:rsidRPr="006A4860" w:rsidRDefault="00162936" w:rsidP="00162936">
      <w:pPr>
        <w:rPr>
          <w:rFonts w:ascii="Copperplate Gothic Light" w:hAnsi="Copperplate Gothic Light" w:cs="Arial"/>
        </w:rPr>
      </w:pPr>
      <w:r w:rsidRPr="006A4860">
        <w:rPr>
          <w:rFonts w:ascii="Copperplate Gothic Light" w:hAnsi="Copperplate Gothic Light" w:cs="Arial"/>
        </w:rPr>
        <w:t>P.O. Box 1220</w:t>
      </w:r>
      <w:r w:rsidRPr="006A4860">
        <w:rPr>
          <w:rFonts w:ascii="Copperplate Gothic Light" w:hAnsi="Copperplate Gothic Light" w:cs="Arial"/>
        </w:rPr>
        <w:tab/>
      </w:r>
      <w:r w:rsidRPr="006A4860">
        <w:rPr>
          <w:rFonts w:ascii="Copperplate Gothic Light" w:hAnsi="Copperplate Gothic Light" w:cs="Arial"/>
        </w:rPr>
        <w:tab/>
      </w:r>
      <w:r w:rsidRPr="006A4860">
        <w:rPr>
          <w:rFonts w:ascii="Copperplate Gothic Light" w:hAnsi="Copperplate Gothic Light" w:cs="Arial"/>
        </w:rPr>
        <w:tab/>
      </w:r>
      <w:r w:rsidRPr="006A4860">
        <w:rPr>
          <w:rFonts w:ascii="Copperplate Gothic Light" w:hAnsi="Copperplate Gothic Light" w:cs="Arial"/>
        </w:rPr>
        <w:tab/>
      </w:r>
      <w:r w:rsidRPr="006A4860">
        <w:rPr>
          <w:rFonts w:ascii="Copperplate Gothic Light" w:hAnsi="Copperplate Gothic Light" w:cs="Arial"/>
        </w:rPr>
        <w:tab/>
      </w:r>
      <w:r w:rsidRPr="006A4860">
        <w:rPr>
          <w:rFonts w:ascii="Copperplate Gothic Light" w:hAnsi="Copperplate Gothic Light" w:cs="Arial"/>
        </w:rPr>
        <w:tab/>
      </w:r>
      <w:r w:rsidRPr="006A4860">
        <w:rPr>
          <w:rFonts w:ascii="Copperplate Gothic Light" w:hAnsi="Copperplate Gothic Light" w:cs="Arial"/>
        </w:rPr>
        <w:tab/>
        <w:t xml:space="preserve">           803.854.3233 Fax</w:t>
      </w:r>
    </w:p>
    <w:p w14:paraId="1F54E166" w14:textId="77777777" w:rsidR="00162936" w:rsidRPr="006A4860" w:rsidRDefault="00162936" w:rsidP="00162936">
      <w:pPr>
        <w:rPr>
          <w:rFonts w:ascii="Copperplate Gothic Light" w:hAnsi="Copperplate Gothic Light" w:cs="Arial"/>
        </w:rPr>
      </w:pPr>
      <w:r w:rsidRPr="006A4860">
        <w:rPr>
          <w:rFonts w:ascii="Copperplate Gothic Light" w:hAnsi="Copperplate Gothic Light" w:cs="Arial"/>
        </w:rPr>
        <w:t xml:space="preserve">Santee, </w:t>
      </w:r>
      <w:smartTag w:uri="urn:schemas-microsoft-com:office:smarttags" w:element="State">
        <w:r w:rsidRPr="006A4860">
          <w:rPr>
            <w:rFonts w:ascii="Copperplate Gothic Light" w:hAnsi="Copperplate Gothic Light" w:cs="Arial"/>
          </w:rPr>
          <w:t>SC</w:t>
        </w:r>
      </w:smartTag>
      <w:r w:rsidRPr="006A4860">
        <w:rPr>
          <w:rFonts w:ascii="Copperplate Gothic Light" w:hAnsi="Copperplate Gothic Light" w:cs="Arial"/>
        </w:rPr>
        <w:t xml:space="preserve"> </w:t>
      </w:r>
      <w:smartTag w:uri="urn:schemas-microsoft-com:office:smarttags" w:element="PostalCode">
        <w:r w:rsidRPr="006A4860">
          <w:rPr>
            <w:rFonts w:ascii="Copperplate Gothic Light" w:hAnsi="Copperplate Gothic Light" w:cs="Arial"/>
          </w:rPr>
          <w:t>29142</w:t>
        </w:r>
      </w:smartTag>
    </w:p>
    <w:p w14:paraId="437A4E45" w14:textId="77777777" w:rsidR="00162936" w:rsidRDefault="00162936" w:rsidP="00162936">
      <w:pPr>
        <w:pBdr>
          <w:top w:val="thinThickSmallGap" w:sz="24" w:space="1" w:color="auto"/>
        </w:pBdr>
        <w:jc w:val="center"/>
        <w:rPr>
          <w:rFonts w:ascii="Arial" w:hAnsi="Arial" w:cs="Arial"/>
        </w:rPr>
      </w:pPr>
    </w:p>
    <w:p w14:paraId="461985C8" w14:textId="77777777" w:rsidR="00162936" w:rsidRDefault="00162936" w:rsidP="00162936">
      <w:pPr>
        <w:pBdr>
          <w:top w:val="thinThickSmallGap" w:sz="24" w:space="1" w:color="auto"/>
        </w:pBdr>
        <w:jc w:val="center"/>
        <w:rPr>
          <w:rFonts w:ascii="Arial" w:hAnsi="Arial" w:cs="Arial"/>
        </w:rPr>
        <w:sectPr w:rsidR="00162936">
          <w:pgSz w:w="12240" w:h="15840"/>
          <w:pgMar w:top="720" w:right="720" w:bottom="792" w:left="720" w:header="720" w:footer="720" w:gutter="0"/>
          <w:cols w:space="720"/>
          <w:docGrid w:linePitch="360"/>
        </w:sectPr>
      </w:pPr>
    </w:p>
    <w:p w14:paraId="5C2E25E4" w14:textId="77777777" w:rsidR="00162936" w:rsidRDefault="00162936" w:rsidP="00162936">
      <w:pPr>
        <w:pStyle w:val="Heading1"/>
        <w:rPr>
          <w:sz w:val="28"/>
        </w:rPr>
      </w:pPr>
      <w:r>
        <w:rPr>
          <w:sz w:val="28"/>
        </w:rPr>
        <w:t>Existing Meter - Home Owner or Rental Property</w:t>
      </w:r>
    </w:p>
    <w:p w14:paraId="71708CAB" w14:textId="427EE4B1" w:rsidR="00162936" w:rsidRPr="00DF1648" w:rsidRDefault="00C47BC1" w:rsidP="00162936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New Account Fee</w:t>
      </w:r>
      <w:r w:rsidR="00162936" w:rsidRPr="00DF1648">
        <w:rPr>
          <w:rFonts w:ascii="Arial" w:hAnsi="Arial" w:cs="Arial"/>
          <w:sz w:val="28"/>
        </w:rPr>
        <w:t>:</w:t>
      </w:r>
      <w:r w:rsidR="00162936" w:rsidRPr="00DF1648">
        <w:rPr>
          <w:rFonts w:ascii="Arial" w:hAnsi="Arial" w:cs="Arial"/>
          <w:sz w:val="28"/>
        </w:rPr>
        <w:tab/>
        <w:t xml:space="preserve">$     </w:t>
      </w:r>
      <w:r w:rsidR="00162936">
        <w:rPr>
          <w:rFonts w:ascii="Arial" w:hAnsi="Arial" w:cs="Arial"/>
          <w:sz w:val="28"/>
        </w:rPr>
        <w:t>10</w:t>
      </w:r>
      <w:r w:rsidR="00162936" w:rsidRPr="00DF1648">
        <w:rPr>
          <w:rFonts w:ascii="Arial" w:hAnsi="Arial" w:cs="Arial"/>
          <w:sz w:val="28"/>
        </w:rPr>
        <w:t>0.00</w:t>
      </w:r>
    </w:p>
    <w:p w14:paraId="05D16B18" w14:textId="2CBEC5A1" w:rsidR="00162936" w:rsidRPr="00DF1648" w:rsidRDefault="00162936" w:rsidP="00162936">
      <w:pPr>
        <w:jc w:val="center"/>
        <w:rPr>
          <w:rFonts w:ascii="Arial" w:hAnsi="Arial" w:cs="Arial"/>
          <w:sz w:val="28"/>
        </w:rPr>
      </w:pPr>
      <w:r w:rsidRPr="00DF1648">
        <w:rPr>
          <w:rFonts w:ascii="Arial" w:hAnsi="Arial" w:cs="Arial"/>
          <w:sz w:val="28"/>
        </w:rPr>
        <w:t>Deposit (Water):</w:t>
      </w:r>
      <w:r w:rsidRPr="00DF1648">
        <w:rPr>
          <w:rFonts w:ascii="Arial" w:hAnsi="Arial" w:cs="Arial"/>
          <w:sz w:val="28"/>
        </w:rPr>
        <w:tab/>
      </w:r>
      <w:r w:rsidRPr="00DF1648">
        <w:rPr>
          <w:rFonts w:ascii="Arial" w:hAnsi="Arial" w:cs="Arial"/>
          <w:sz w:val="28"/>
        </w:rPr>
        <w:tab/>
        <w:t xml:space="preserve">$     </w:t>
      </w:r>
      <w:r>
        <w:rPr>
          <w:rFonts w:ascii="Arial" w:hAnsi="Arial" w:cs="Arial"/>
          <w:sz w:val="28"/>
        </w:rPr>
        <w:t>10</w:t>
      </w:r>
      <w:r w:rsidRPr="00DF1648">
        <w:rPr>
          <w:rFonts w:ascii="Arial" w:hAnsi="Arial" w:cs="Arial"/>
          <w:sz w:val="28"/>
        </w:rPr>
        <w:t>0.00</w:t>
      </w:r>
    </w:p>
    <w:p w14:paraId="4E062BA5" w14:textId="3631005D" w:rsidR="00162936" w:rsidRPr="00DF1648" w:rsidRDefault="00162936" w:rsidP="00162936">
      <w:pPr>
        <w:pStyle w:val="Heading3"/>
        <w:rPr>
          <w:u w:val="single"/>
        </w:rPr>
      </w:pPr>
      <w:r w:rsidRPr="00DF1648">
        <w:t>Deposit (Sewer):</w:t>
      </w:r>
      <w:r w:rsidRPr="00DF1648">
        <w:tab/>
      </w:r>
      <w:r w:rsidRPr="00DF1648">
        <w:tab/>
      </w:r>
      <w:r w:rsidRPr="00DF1648">
        <w:rPr>
          <w:u w:val="single"/>
        </w:rPr>
        <w:t xml:space="preserve">$     </w:t>
      </w:r>
      <w:r>
        <w:rPr>
          <w:u w:val="single"/>
        </w:rPr>
        <w:t>10</w:t>
      </w:r>
      <w:r w:rsidRPr="00DF1648">
        <w:rPr>
          <w:u w:val="single"/>
        </w:rPr>
        <w:t>0.00</w:t>
      </w:r>
    </w:p>
    <w:p w14:paraId="5DC52E0F" w14:textId="651EFB04" w:rsidR="00162936" w:rsidRDefault="00162936" w:rsidP="00162936">
      <w:pPr>
        <w:ind w:left="2160" w:firstLine="720"/>
        <w:jc w:val="center"/>
        <w:rPr>
          <w:rFonts w:ascii="Arial" w:hAnsi="Arial" w:cs="Arial"/>
          <w:sz w:val="28"/>
        </w:rPr>
      </w:pPr>
      <w:r w:rsidRPr="00DF1648">
        <w:rPr>
          <w:rFonts w:ascii="Arial" w:hAnsi="Arial" w:cs="Arial"/>
          <w:sz w:val="28"/>
        </w:rPr>
        <w:t xml:space="preserve">$   </w:t>
      </w:r>
      <w:r>
        <w:rPr>
          <w:rFonts w:ascii="Arial" w:hAnsi="Arial" w:cs="Arial"/>
          <w:sz w:val="28"/>
        </w:rPr>
        <w:t xml:space="preserve">  30</w:t>
      </w:r>
      <w:r w:rsidRPr="00DF1648">
        <w:rPr>
          <w:rFonts w:ascii="Arial" w:hAnsi="Arial" w:cs="Arial"/>
          <w:sz w:val="28"/>
        </w:rPr>
        <w:t>0.00</w:t>
      </w:r>
    </w:p>
    <w:p w14:paraId="7084DC79" w14:textId="77777777" w:rsidR="00162936" w:rsidRDefault="00162936" w:rsidP="00162936">
      <w:pPr>
        <w:jc w:val="center"/>
        <w:rPr>
          <w:rFonts w:ascii="Arial" w:hAnsi="Arial" w:cs="Arial"/>
          <w:sz w:val="28"/>
        </w:rPr>
      </w:pPr>
    </w:p>
    <w:p w14:paraId="340B04CB" w14:textId="77777777" w:rsidR="00162936" w:rsidRDefault="00162936" w:rsidP="00162936">
      <w:pPr>
        <w:pStyle w:val="Heading1"/>
        <w:rPr>
          <w:sz w:val="28"/>
        </w:rPr>
      </w:pPr>
      <w:r>
        <w:rPr>
          <w:sz w:val="28"/>
        </w:rPr>
        <w:t>New Meter – Home Owner</w:t>
      </w:r>
    </w:p>
    <w:p w14:paraId="25C3BCE2" w14:textId="77777777" w:rsidR="00162936" w:rsidRDefault="00162936" w:rsidP="00162936">
      <w:pPr>
        <w:pStyle w:val="Heading2"/>
        <w:rPr>
          <w:sz w:val="28"/>
        </w:rPr>
      </w:pPr>
      <w:r>
        <w:rPr>
          <w:sz w:val="28"/>
        </w:rPr>
        <w:t>Inside Town Limits</w:t>
      </w:r>
    </w:p>
    <w:p w14:paraId="6131FB79" w14:textId="7932E883" w:rsidR="00162936" w:rsidRDefault="00162936" w:rsidP="00162936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Set-up Fee: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$     100.00</w:t>
      </w:r>
    </w:p>
    <w:p w14:paraId="558934D6" w14:textId="0BE68D10" w:rsidR="00162936" w:rsidRPr="00DF1648" w:rsidRDefault="00162936" w:rsidP="00162936">
      <w:pPr>
        <w:jc w:val="center"/>
        <w:rPr>
          <w:rFonts w:ascii="Arial" w:hAnsi="Arial" w:cs="Arial"/>
          <w:sz w:val="28"/>
        </w:rPr>
      </w:pPr>
      <w:r w:rsidRPr="00DF1648">
        <w:rPr>
          <w:rFonts w:ascii="Arial" w:hAnsi="Arial" w:cs="Arial"/>
          <w:sz w:val="28"/>
        </w:rPr>
        <w:t>Deposit (Water):</w:t>
      </w:r>
      <w:r w:rsidRPr="00DF1648">
        <w:rPr>
          <w:rFonts w:ascii="Arial" w:hAnsi="Arial" w:cs="Arial"/>
          <w:sz w:val="28"/>
        </w:rPr>
        <w:tab/>
      </w:r>
      <w:r w:rsidRPr="00DF1648">
        <w:rPr>
          <w:rFonts w:ascii="Arial" w:hAnsi="Arial" w:cs="Arial"/>
          <w:sz w:val="28"/>
        </w:rPr>
        <w:tab/>
        <w:t xml:space="preserve">$     </w:t>
      </w:r>
      <w:r>
        <w:rPr>
          <w:rFonts w:ascii="Arial" w:hAnsi="Arial" w:cs="Arial"/>
          <w:sz w:val="28"/>
        </w:rPr>
        <w:t>10</w:t>
      </w:r>
      <w:r w:rsidRPr="00DF1648">
        <w:rPr>
          <w:rFonts w:ascii="Arial" w:hAnsi="Arial" w:cs="Arial"/>
          <w:sz w:val="28"/>
        </w:rPr>
        <w:t>0.00</w:t>
      </w:r>
    </w:p>
    <w:p w14:paraId="0BBCD474" w14:textId="3A62BAA4" w:rsidR="00162936" w:rsidRDefault="00162936" w:rsidP="00162936">
      <w:pPr>
        <w:pStyle w:val="Heading3"/>
      </w:pPr>
      <w:r w:rsidRPr="00DF1648">
        <w:t>Deposit (Sewer):</w:t>
      </w:r>
      <w:r w:rsidRPr="00DF1648">
        <w:tab/>
      </w:r>
      <w:r w:rsidRPr="00DF1648">
        <w:tab/>
      </w:r>
      <w:r w:rsidRPr="003A57D8">
        <w:t xml:space="preserve">$     </w:t>
      </w:r>
      <w:r>
        <w:t>10</w:t>
      </w:r>
      <w:r w:rsidRPr="003A57D8">
        <w:t>0.00</w:t>
      </w:r>
    </w:p>
    <w:p w14:paraId="662F3064" w14:textId="0EEC710A" w:rsidR="00162936" w:rsidRDefault="00162936" w:rsidP="00162936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Impact Fee (Water): </w:t>
      </w:r>
      <w:r>
        <w:rPr>
          <w:rFonts w:ascii="Arial" w:hAnsi="Arial" w:cs="Arial"/>
          <w:sz w:val="28"/>
        </w:rPr>
        <w:tab/>
        <w:t>$  1,010.00</w:t>
      </w:r>
    </w:p>
    <w:p w14:paraId="3B606CC1" w14:textId="49B932D7" w:rsidR="00162936" w:rsidRDefault="00162936" w:rsidP="00162936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Impact Fee (Sewer):</w:t>
      </w:r>
      <w:r>
        <w:rPr>
          <w:rFonts w:ascii="Arial" w:hAnsi="Arial" w:cs="Arial"/>
          <w:sz w:val="28"/>
        </w:rPr>
        <w:tab/>
        <w:t>$  1,872.00</w:t>
      </w:r>
    </w:p>
    <w:p w14:paraId="7D390EB0" w14:textId="227F0423" w:rsidR="00162936" w:rsidRDefault="00162936" w:rsidP="00162936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Water Tap: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      </w:t>
      </w:r>
      <w:r>
        <w:rPr>
          <w:rFonts w:ascii="Arial" w:hAnsi="Arial" w:cs="Arial"/>
          <w:sz w:val="28"/>
        </w:rPr>
        <w:tab/>
        <w:t>$  1,300.00</w:t>
      </w:r>
    </w:p>
    <w:p w14:paraId="10F56955" w14:textId="35DDF0A3" w:rsidR="00162936" w:rsidRDefault="00162936" w:rsidP="00162936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Sewer Tap: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    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  <w:u w:val="single"/>
        </w:rPr>
        <w:t>$  3,000.00</w:t>
      </w:r>
    </w:p>
    <w:p w14:paraId="31D68ADE" w14:textId="3B60762B" w:rsidR="00162936" w:rsidRDefault="00162936" w:rsidP="00162936">
      <w:pPr>
        <w:ind w:left="2160" w:firstLine="72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$  7,482.00</w:t>
      </w:r>
    </w:p>
    <w:p w14:paraId="0E9A27D7" w14:textId="77777777" w:rsidR="00162936" w:rsidRDefault="00162936" w:rsidP="00162936">
      <w:pPr>
        <w:jc w:val="center"/>
        <w:rPr>
          <w:rFonts w:ascii="Arial" w:hAnsi="Arial" w:cs="Arial"/>
          <w:sz w:val="28"/>
        </w:rPr>
      </w:pPr>
    </w:p>
    <w:p w14:paraId="4AF717A1" w14:textId="77777777" w:rsidR="00162936" w:rsidRDefault="00162936" w:rsidP="0016293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New Meter – Home Owner</w:t>
      </w:r>
    </w:p>
    <w:p w14:paraId="045261FF" w14:textId="77777777" w:rsidR="00162936" w:rsidRDefault="00162936" w:rsidP="00162936">
      <w:pPr>
        <w:pStyle w:val="Heading2"/>
        <w:rPr>
          <w:sz w:val="28"/>
        </w:rPr>
      </w:pPr>
      <w:r>
        <w:rPr>
          <w:sz w:val="28"/>
        </w:rPr>
        <w:t>Outside Town Limits</w:t>
      </w:r>
    </w:p>
    <w:p w14:paraId="67861354" w14:textId="3337A983" w:rsidR="00162936" w:rsidRDefault="00162936" w:rsidP="00162936">
      <w:pPr>
        <w:pStyle w:val="Heading4"/>
        <w:jc w:val="center"/>
      </w:pPr>
      <w:r>
        <w:t>Set-up Fee:</w:t>
      </w:r>
      <w:r>
        <w:tab/>
      </w:r>
      <w:r>
        <w:tab/>
        <w:t>$     100.00</w:t>
      </w:r>
    </w:p>
    <w:p w14:paraId="1DA0775A" w14:textId="6A5418B5" w:rsidR="00162936" w:rsidRPr="00DF1648" w:rsidRDefault="00162936" w:rsidP="00162936">
      <w:pPr>
        <w:jc w:val="center"/>
        <w:rPr>
          <w:rFonts w:ascii="Arial" w:hAnsi="Arial" w:cs="Arial"/>
          <w:sz w:val="28"/>
        </w:rPr>
      </w:pPr>
      <w:r w:rsidRPr="00DF1648">
        <w:rPr>
          <w:rFonts w:ascii="Arial" w:hAnsi="Arial" w:cs="Arial"/>
          <w:sz w:val="28"/>
        </w:rPr>
        <w:t>Deposit (Water):</w:t>
      </w:r>
      <w:r w:rsidRPr="00DF1648">
        <w:rPr>
          <w:rFonts w:ascii="Arial" w:hAnsi="Arial" w:cs="Arial"/>
          <w:sz w:val="28"/>
        </w:rPr>
        <w:tab/>
      </w:r>
      <w:r w:rsidRPr="00DF1648">
        <w:rPr>
          <w:rFonts w:ascii="Arial" w:hAnsi="Arial" w:cs="Arial"/>
          <w:sz w:val="28"/>
        </w:rPr>
        <w:tab/>
        <w:t xml:space="preserve">$     </w:t>
      </w:r>
      <w:r>
        <w:rPr>
          <w:rFonts w:ascii="Arial" w:hAnsi="Arial" w:cs="Arial"/>
          <w:sz w:val="28"/>
        </w:rPr>
        <w:t>10</w:t>
      </w:r>
      <w:r w:rsidRPr="00DF1648">
        <w:rPr>
          <w:rFonts w:ascii="Arial" w:hAnsi="Arial" w:cs="Arial"/>
          <w:sz w:val="28"/>
        </w:rPr>
        <w:t>0.00</w:t>
      </w:r>
    </w:p>
    <w:p w14:paraId="300F7882" w14:textId="20A22CF8" w:rsidR="00162936" w:rsidRPr="00DF1648" w:rsidRDefault="00162936" w:rsidP="00162936">
      <w:pPr>
        <w:pStyle w:val="Heading3"/>
        <w:rPr>
          <w:u w:val="single"/>
        </w:rPr>
      </w:pPr>
      <w:r w:rsidRPr="00DF1648">
        <w:t>Deposit (Sewer):</w:t>
      </w:r>
      <w:r w:rsidRPr="00DF1648">
        <w:tab/>
      </w:r>
      <w:r w:rsidRPr="00DF1648">
        <w:tab/>
      </w:r>
      <w:r w:rsidRPr="003A57D8">
        <w:t xml:space="preserve">$     </w:t>
      </w:r>
      <w:r>
        <w:t>10</w:t>
      </w:r>
      <w:r w:rsidRPr="003A57D8">
        <w:t>0.00</w:t>
      </w:r>
    </w:p>
    <w:p w14:paraId="5C8EF1A3" w14:textId="48486386" w:rsidR="00162936" w:rsidRDefault="00162936" w:rsidP="00162936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Impact Fee (Water):</w:t>
      </w:r>
      <w:r>
        <w:rPr>
          <w:rFonts w:ascii="Arial" w:hAnsi="Arial" w:cs="Arial"/>
          <w:sz w:val="28"/>
        </w:rPr>
        <w:tab/>
        <w:t>$  2,300.00</w:t>
      </w:r>
    </w:p>
    <w:p w14:paraId="72D8CEF5" w14:textId="1A2F037F" w:rsidR="00162936" w:rsidRDefault="00162936" w:rsidP="00162936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Impact Fee (Sewer):</w:t>
      </w:r>
      <w:r>
        <w:rPr>
          <w:rFonts w:ascii="Arial" w:hAnsi="Arial" w:cs="Arial"/>
          <w:sz w:val="28"/>
        </w:rPr>
        <w:tab/>
        <w:t>$  3,544.00</w:t>
      </w:r>
    </w:p>
    <w:p w14:paraId="0288778E" w14:textId="3E4518D4" w:rsidR="00162936" w:rsidRDefault="00162936" w:rsidP="00162936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Water Tap: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$  1,300.00</w:t>
      </w:r>
    </w:p>
    <w:p w14:paraId="485F4173" w14:textId="7DCEEC6D" w:rsidR="00162936" w:rsidRDefault="00162936" w:rsidP="00162936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Sewer Tap: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  <w:u w:val="single"/>
        </w:rPr>
        <w:t>$  3,000.00</w:t>
      </w:r>
    </w:p>
    <w:p w14:paraId="095EC1D5" w14:textId="5C96BA1D" w:rsidR="00162936" w:rsidRDefault="00162936" w:rsidP="00162936">
      <w:pPr>
        <w:ind w:left="2160" w:firstLine="72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$10,444.00</w:t>
      </w:r>
    </w:p>
    <w:p w14:paraId="3A0A2D19" w14:textId="77777777" w:rsidR="00162936" w:rsidRDefault="00162936" w:rsidP="00162936">
      <w:pPr>
        <w:ind w:left="2160" w:firstLine="720"/>
        <w:rPr>
          <w:rFonts w:ascii="Arial" w:hAnsi="Arial" w:cs="Arial"/>
          <w:sz w:val="28"/>
        </w:rPr>
      </w:pPr>
    </w:p>
    <w:p w14:paraId="17ACA387" w14:textId="792921FF" w:rsidR="00162936" w:rsidRDefault="00162936" w:rsidP="00162936">
      <w:pPr>
        <w:ind w:left="2880"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Sprinkler Fee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$250.00</w:t>
      </w:r>
    </w:p>
    <w:p w14:paraId="772DEC55" w14:textId="3313A836" w:rsidR="00162936" w:rsidRDefault="00162936" w:rsidP="00162936">
      <w:pPr>
        <w:ind w:left="2880"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Return Check Fee</w:t>
      </w:r>
      <w:r>
        <w:rPr>
          <w:rFonts w:ascii="Arial" w:hAnsi="Arial" w:cs="Arial"/>
          <w:sz w:val="28"/>
        </w:rPr>
        <w:tab/>
        <w:t>$  50.00</w:t>
      </w:r>
    </w:p>
    <w:p w14:paraId="3397A456" w14:textId="70860196" w:rsidR="00162936" w:rsidRDefault="00162936" w:rsidP="006A4860">
      <w:pPr>
        <w:ind w:left="2880"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Reconnect Fee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$  50.00</w:t>
      </w:r>
    </w:p>
    <w:p w14:paraId="133EC5D3" w14:textId="77777777" w:rsidR="00162936" w:rsidRDefault="00162936" w:rsidP="00162936">
      <w:pPr>
        <w:jc w:val="center"/>
        <w:rPr>
          <w:rFonts w:ascii="Arial" w:hAnsi="Arial" w:cs="Arial"/>
          <w:sz w:val="28"/>
        </w:rPr>
      </w:pPr>
    </w:p>
    <w:p w14:paraId="7CC0BE47" w14:textId="5FF7C051" w:rsidR="00162936" w:rsidRPr="00DE3082" w:rsidRDefault="00162936" w:rsidP="006A4860">
      <w:pPr>
        <w:pStyle w:val="Heading5"/>
        <w:ind w:left="0"/>
        <w:jc w:val="center"/>
      </w:pPr>
      <w:r w:rsidRPr="00DE3082">
        <w:rPr>
          <w:sz w:val="24"/>
        </w:rPr>
        <w:t>Commercial Customers must see Town Administrator/Water &amp; Wastewater</w:t>
      </w:r>
      <w:r w:rsidR="00DE3082" w:rsidRPr="00DE3082">
        <w:rPr>
          <w:sz w:val="24"/>
        </w:rPr>
        <w:t xml:space="preserve"> Manager</w:t>
      </w:r>
      <w:r w:rsidR="00DE3082">
        <w:rPr>
          <w:sz w:val="24"/>
        </w:rPr>
        <w:t xml:space="preserve"> for residential tap fee or cost plus 15% whichever is higher</w:t>
      </w:r>
      <w:r w:rsidRPr="00DE3082">
        <w:rPr>
          <w:sz w:val="24"/>
        </w:rPr>
        <w:t>.</w:t>
      </w:r>
    </w:p>
    <w:p w14:paraId="0950A9D9" w14:textId="77777777" w:rsidR="00162936" w:rsidRPr="006A4860" w:rsidRDefault="00162936" w:rsidP="00162936">
      <w:pPr>
        <w:jc w:val="center"/>
        <w:rPr>
          <w:rFonts w:ascii="Tahoma" w:hAnsi="Tahoma" w:cs="Tahoma"/>
        </w:rPr>
      </w:pPr>
      <w:r w:rsidRPr="006A4860">
        <w:rPr>
          <w:b/>
        </w:rPr>
        <w:t>*</w:t>
      </w:r>
      <w:r w:rsidRPr="006A4860">
        <w:rPr>
          <w:rFonts w:ascii="Tahoma" w:hAnsi="Tahoma" w:cs="Tahoma"/>
        </w:rPr>
        <w:t>If installation requires additional construction (</w:t>
      </w:r>
      <w:proofErr w:type="spellStart"/>
      <w:r w:rsidRPr="006A4860">
        <w:rPr>
          <w:rFonts w:ascii="Tahoma" w:hAnsi="Tahoma" w:cs="Tahoma"/>
        </w:rPr>
        <w:t>ie</w:t>
      </w:r>
      <w:proofErr w:type="spellEnd"/>
      <w:r w:rsidRPr="006A4860">
        <w:rPr>
          <w:rFonts w:ascii="Tahoma" w:hAnsi="Tahoma" w:cs="Tahoma"/>
        </w:rPr>
        <w:t>. boring across road), the actual cost of construction will be added to this amount.</w:t>
      </w:r>
    </w:p>
    <w:p w14:paraId="43FD9F47" w14:textId="2D306BCC" w:rsidR="002F625D" w:rsidRDefault="00162936">
      <w:r w:rsidRPr="00D76ACD">
        <w:rPr>
          <w:rFonts w:ascii="Arial" w:hAnsi="Arial" w:cs="Arial"/>
          <w:bCs/>
          <w:i/>
          <w:iCs/>
          <w:sz w:val="22"/>
          <w:szCs w:val="22"/>
        </w:rPr>
        <w:t>Effective Date</w:t>
      </w:r>
      <w:r w:rsidRPr="00D76ACD">
        <w:rPr>
          <w:rFonts w:ascii="Arial" w:hAnsi="Arial" w:cs="Arial"/>
          <w:bCs/>
          <w:iCs/>
          <w:sz w:val="22"/>
          <w:szCs w:val="22"/>
        </w:rPr>
        <w:t xml:space="preserve">:  </w:t>
      </w:r>
      <w:r w:rsidRPr="00D76ACD">
        <w:rPr>
          <w:rFonts w:ascii="Arial" w:hAnsi="Arial" w:cs="Arial"/>
          <w:bCs/>
          <w:iCs/>
          <w:sz w:val="22"/>
          <w:szCs w:val="22"/>
          <w:u w:val="single"/>
        </w:rPr>
        <w:t>J</w:t>
      </w:r>
      <w:r w:rsidR="00801A3F">
        <w:rPr>
          <w:rFonts w:ascii="Arial" w:hAnsi="Arial" w:cs="Arial"/>
          <w:bCs/>
          <w:iCs/>
          <w:sz w:val="22"/>
          <w:szCs w:val="22"/>
          <w:u w:val="single"/>
        </w:rPr>
        <w:t>ul</w:t>
      </w:r>
      <w:r w:rsidRPr="00D76ACD">
        <w:rPr>
          <w:rFonts w:ascii="Arial" w:hAnsi="Arial" w:cs="Arial"/>
          <w:bCs/>
          <w:iCs/>
          <w:sz w:val="22"/>
          <w:szCs w:val="22"/>
          <w:u w:val="single"/>
        </w:rPr>
        <w:t>y 1, 20</w:t>
      </w:r>
      <w:r w:rsidR="00801A3F">
        <w:rPr>
          <w:rFonts w:ascii="Arial" w:hAnsi="Arial" w:cs="Arial"/>
          <w:bCs/>
          <w:iCs/>
          <w:sz w:val="22"/>
          <w:szCs w:val="22"/>
          <w:u w:val="single"/>
        </w:rPr>
        <w:t>23</w:t>
      </w:r>
    </w:p>
    <w:sectPr w:rsidR="002F625D"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36"/>
    <w:rsid w:val="00162936"/>
    <w:rsid w:val="002F625D"/>
    <w:rsid w:val="004A2126"/>
    <w:rsid w:val="006A4860"/>
    <w:rsid w:val="00724277"/>
    <w:rsid w:val="00801A3F"/>
    <w:rsid w:val="00B808CE"/>
    <w:rsid w:val="00C47BC1"/>
    <w:rsid w:val="00D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F8146E1"/>
  <w15:chartTrackingRefBased/>
  <w15:docId w15:val="{24D9BF88-D348-4765-8B1D-632C3D36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93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2936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162936"/>
    <w:pPr>
      <w:keepNext/>
      <w:jc w:val="center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162936"/>
    <w:pPr>
      <w:keepNext/>
      <w:jc w:val="center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link w:val="Heading4Char"/>
    <w:qFormat/>
    <w:rsid w:val="00162936"/>
    <w:pPr>
      <w:keepNext/>
      <w:outlineLvl w:val="3"/>
    </w:pPr>
    <w:rPr>
      <w:rFonts w:ascii="Arial" w:hAnsi="Arial" w:cs="Arial"/>
      <w:sz w:val="28"/>
    </w:rPr>
  </w:style>
  <w:style w:type="paragraph" w:styleId="Heading5">
    <w:name w:val="heading 5"/>
    <w:basedOn w:val="Normal"/>
    <w:next w:val="Normal"/>
    <w:link w:val="Heading5Char"/>
    <w:qFormat/>
    <w:rsid w:val="00162936"/>
    <w:pPr>
      <w:keepNext/>
      <w:ind w:left="2880"/>
      <w:outlineLvl w:val="4"/>
    </w:pPr>
    <w:rPr>
      <w:rFonts w:ascii="Arial" w:hAnsi="Arial" w:cs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2936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62936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62936"/>
    <w:rPr>
      <w:rFonts w:ascii="Arial" w:eastAsia="Times New Roman" w:hAnsi="Arial" w:cs="Arial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162936"/>
    <w:rPr>
      <w:rFonts w:ascii="Arial" w:eastAsia="Times New Roman" w:hAnsi="Arial" w:cs="Arial"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162936"/>
    <w:rPr>
      <w:rFonts w:ascii="Arial" w:eastAsia="Times New Roman" w:hAnsi="Arial" w:cs="Arial"/>
      <w:b/>
      <w:bCs/>
      <w:i/>
      <w:iCs/>
      <w:sz w:val="28"/>
      <w:szCs w:val="24"/>
    </w:rPr>
  </w:style>
  <w:style w:type="paragraph" w:styleId="Title">
    <w:name w:val="Title"/>
    <w:basedOn w:val="Normal"/>
    <w:link w:val="TitleChar"/>
    <w:qFormat/>
    <w:rsid w:val="00162936"/>
    <w:pPr>
      <w:jc w:val="center"/>
    </w:pPr>
    <w:rPr>
      <w:rFonts w:ascii="Arial Black" w:hAnsi="Arial Black" w:cs="Arial"/>
      <w:sz w:val="52"/>
    </w:rPr>
  </w:style>
  <w:style w:type="character" w:customStyle="1" w:styleId="TitleChar">
    <w:name w:val="Title Char"/>
    <w:basedOn w:val="DefaultParagraphFont"/>
    <w:link w:val="Title"/>
    <w:rsid w:val="00162936"/>
    <w:rPr>
      <w:rFonts w:ascii="Arial Black" w:eastAsia="Times New Roman" w:hAnsi="Arial Black" w:cs="Arial"/>
      <w:sz w:val="52"/>
      <w:szCs w:val="24"/>
    </w:rPr>
  </w:style>
  <w:style w:type="paragraph" w:styleId="Subtitle">
    <w:name w:val="Subtitle"/>
    <w:basedOn w:val="Normal"/>
    <w:link w:val="SubtitleChar"/>
    <w:qFormat/>
    <w:rsid w:val="00162936"/>
    <w:pPr>
      <w:jc w:val="center"/>
    </w:pPr>
    <w:rPr>
      <w:rFonts w:ascii="Arial Black" w:hAnsi="Arial Black" w:cs="Arial"/>
      <w:sz w:val="28"/>
    </w:rPr>
  </w:style>
  <w:style w:type="character" w:customStyle="1" w:styleId="SubtitleChar">
    <w:name w:val="Subtitle Char"/>
    <w:basedOn w:val="DefaultParagraphFont"/>
    <w:link w:val="Subtitle"/>
    <w:rsid w:val="00162936"/>
    <w:rPr>
      <w:rFonts w:ascii="Arial Black" w:eastAsia="Times New Roman" w:hAnsi="Arial Black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Davis</dc:creator>
  <cp:keywords/>
  <dc:description/>
  <cp:lastModifiedBy>Willia Wright</cp:lastModifiedBy>
  <cp:revision>2</cp:revision>
  <cp:lastPrinted>2023-03-22T16:55:00Z</cp:lastPrinted>
  <dcterms:created xsi:type="dcterms:W3CDTF">2023-07-20T14:12:00Z</dcterms:created>
  <dcterms:modified xsi:type="dcterms:W3CDTF">2023-07-20T14:12:00Z</dcterms:modified>
</cp:coreProperties>
</file>